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1B" w:rsidRPr="00A4191B" w:rsidRDefault="00A4191B" w:rsidP="00A4191B">
      <w:pPr>
        <w:spacing w:line="560" w:lineRule="exact"/>
        <w:ind w:right="180"/>
        <w:jc w:val="center"/>
        <w:rPr>
          <w:rFonts w:ascii="方正小标宋简体" w:eastAsia="方正小标宋简体" w:hAnsi="Times New Roman" w:cs="Times New Roman"/>
          <w:sz w:val="44"/>
          <w:szCs w:val="44"/>
        </w:rPr>
      </w:pPr>
      <w:r w:rsidRPr="00A4191B">
        <w:rPr>
          <w:rFonts w:ascii="方正小标宋简体" w:eastAsia="方正小标宋简体" w:hAnsi="Times New Roman" w:cs="Times New Roman" w:hint="eastAsia"/>
          <w:sz w:val="44"/>
          <w:szCs w:val="44"/>
        </w:rPr>
        <w:t>2</w:t>
      </w:r>
      <w:r w:rsidRPr="00A4191B">
        <w:rPr>
          <w:rFonts w:ascii="方正小标宋简体" w:eastAsia="方正小标宋简体" w:hAnsi="Times New Roman" w:cs="Times New Roman"/>
          <w:sz w:val="44"/>
          <w:szCs w:val="44"/>
        </w:rPr>
        <w:t>01</w:t>
      </w:r>
      <w:r w:rsidRPr="00A4191B">
        <w:rPr>
          <w:rFonts w:ascii="方正小标宋简体" w:eastAsia="方正小标宋简体" w:hAnsi="Times New Roman" w:cs="Times New Roman" w:hint="eastAsia"/>
          <w:sz w:val="44"/>
          <w:szCs w:val="44"/>
        </w:rPr>
        <w:t>9年</w:t>
      </w:r>
      <w:r w:rsidRPr="00A4191B">
        <w:rPr>
          <w:rFonts w:ascii="方正小标宋简体" w:eastAsia="方正小标宋简体" w:hAnsi="Times New Roman" w:cs="Times New Roman"/>
          <w:sz w:val="44"/>
          <w:szCs w:val="44"/>
        </w:rPr>
        <w:t>机关党委</w:t>
      </w:r>
      <w:r w:rsidRPr="00A4191B">
        <w:rPr>
          <w:rFonts w:ascii="方正小标宋简体" w:eastAsia="方正小标宋简体" w:hAnsi="Times New Roman" w:cs="Times New Roman" w:hint="eastAsia"/>
          <w:sz w:val="44"/>
          <w:szCs w:val="44"/>
        </w:rPr>
        <w:t>理论</w:t>
      </w:r>
      <w:bookmarkStart w:id="0" w:name="_GoBack"/>
      <w:bookmarkEnd w:id="0"/>
      <w:r w:rsidRPr="00A4191B">
        <w:rPr>
          <w:rFonts w:ascii="方正小标宋简体" w:eastAsia="方正小标宋简体" w:hAnsi="Times New Roman" w:cs="Times New Roman"/>
          <w:sz w:val="44"/>
          <w:szCs w:val="44"/>
        </w:rPr>
        <w:t>学习中心组</w:t>
      </w:r>
      <w:r w:rsidRPr="00A4191B">
        <w:rPr>
          <w:rFonts w:ascii="方正小标宋简体" w:eastAsia="方正小标宋简体" w:hAnsi="Times New Roman" w:cs="Times New Roman" w:hint="eastAsia"/>
          <w:sz w:val="44"/>
          <w:szCs w:val="44"/>
        </w:rPr>
        <w:t>学习</w:t>
      </w:r>
      <w:r w:rsidRPr="00A4191B">
        <w:rPr>
          <w:rFonts w:ascii="方正小标宋简体" w:eastAsia="方正小标宋简体" w:hAnsi="Times New Roman" w:cs="Times New Roman"/>
          <w:sz w:val="44"/>
          <w:szCs w:val="44"/>
        </w:rPr>
        <w:t>计划</w:t>
      </w:r>
    </w:p>
    <w:p w:rsidR="00A4191B" w:rsidRDefault="00A4191B" w:rsidP="00A4191B">
      <w:pPr>
        <w:spacing w:line="500" w:lineRule="exact"/>
        <w:ind w:firstLineChars="200" w:firstLine="560"/>
        <w:jc w:val="left"/>
        <w:rPr>
          <w:rFonts w:ascii="仿宋_GB2312" w:eastAsia="仿宋_GB2312" w:hAnsi="宋体"/>
          <w:sz w:val="28"/>
          <w:szCs w:val="28"/>
        </w:rPr>
      </w:pPr>
    </w:p>
    <w:p w:rsidR="00A4191B" w:rsidRDefault="00A4191B" w:rsidP="00A4191B">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今年是建国70周年，是全面建成小康社会、贯彻落实校十六次党代会决策部署的关键之年，也被作为学校的“再落实年”。机关党委将坚持把政治思想建设摆在首位，继续把学习贯彻习近平新时代中国特色社会主义思想和党的十九大精神作为一项长期政治任务来抓，坚持读原著、学原文、悟原理，坚持系统学、跟进学、联系实际学，着力提升理论中心组学习质量，推动学习教育往深里走、往实里走、往心里走，真正做到学深悟透、融会贯通、真信笃行，提高领导干部政治本领、学习本领以及领导、谋划、推动、落实学校重要决策部署的能力和水平，为我校加快推进“双一流”建设提供思想保证。根据校</w:t>
      </w:r>
      <w:r>
        <w:rPr>
          <w:rFonts w:ascii="仿宋_GB2312" w:eastAsia="仿宋_GB2312" w:hAnsi="宋体"/>
          <w:sz w:val="28"/>
          <w:szCs w:val="28"/>
        </w:rPr>
        <w:t>党委</w:t>
      </w:r>
      <w:r>
        <w:rPr>
          <w:rFonts w:ascii="仿宋_GB2312" w:eastAsia="仿宋_GB2312" w:hAnsi="宋体" w:hint="eastAsia"/>
          <w:sz w:val="28"/>
          <w:szCs w:val="28"/>
        </w:rPr>
        <w:t>工作</w:t>
      </w:r>
      <w:r>
        <w:rPr>
          <w:rFonts w:ascii="仿宋_GB2312" w:eastAsia="仿宋_GB2312" w:hAnsi="宋体"/>
          <w:sz w:val="28"/>
          <w:szCs w:val="28"/>
        </w:rPr>
        <w:t>部署，结合机关党委实际，制定</w:t>
      </w:r>
      <w:r>
        <w:rPr>
          <w:rFonts w:ascii="仿宋_GB2312" w:eastAsia="仿宋_GB2312" w:hAnsi="宋体" w:hint="eastAsia"/>
          <w:sz w:val="28"/>
          <w:szCs w:val="28"/>
        </w:rPr>
        <w:t>2019年</w:t>
      </w:r>
      <w:r>
        <w:rPr>
          <w:rFonts w:ascii="仿宋_GB2312" w:eastAsia="仿宋_GB2312" w:hAnsi="宋体"/>
          <w:sz w:val="28"/>
          <w:szCs w:val="28"/>
        </w:rPr>
        <w:t>机关党委中心组学习计划</w:t>
      </w:r>
      <w:r>
        <w:rPr>
          <w:rFonts w:ascii="仿宋_GB2312" w:eastAsia="仿宋_GB2312" w:hAnsi="宋体" w:hint="eastAsia"/>
          <w:sz w:val="28"/>
          <w:szCs w:val="28"/>
        </w:rPr>
        <w:t>如下</w:t>
      </w:r>
      <w:r>
        <w:rPr>
          <w:rFonts w:ascii="仿宋_GB2312" w:eastAsia="仿宋_GB2312" w:hAnsi="宋体"/>
          <w:sz w:val="28"/>
          <w:szCs w:val="28"/>
        </w:rPr>
        <w:t>：</w:t>
      </w:r>
    </w:p>
    <w:p w:rsidR="00A4191B" w:rsidRDefault="00A4191B" w:rsidP="00A4191B">
      <w:pPr>
        <w:spacing w:line="500" w:lineRule="exact"/>
        <w:ind w:firstLineChars="200" w:firstLine="562"/>
        <w:jc w:val="left"/>
        <w:rPr>
          <w:rFonts w:ascii="仿宋_GB2312" w:eastAsia="仿宋_GB2312" w:hAnsi="宋体"/>
          <w:b/>
          <w:bCs/>
          <w:color w:val="FF0000"/>
          <w:sz w:val="28"/>
          <w:szCs w:val="28"/>
        </w:rPr>
      </w:pPr>
      <w:r>
        <w:rPr>
          <w:rFonts w:ascii="仿宋_GB2312" w:eastAsia="仿宋_GB2312" w:hAnsi="宋体" w:hint="eastAsia"/>
          <w:b/>
          <w:bCs/>
          <w:sz w:val="28"/>
          <w:szCs w:val="28"/>
        </w:rPr>
        <w:t>一、学习内容</w:t>
      </w:r>
    </w:p>
    <w:tbl>
      <w:tblPr>
        <w:tblW w:w="0" w:type="auto"/>
        <w:tblLayout w:type="fixed"/>
        <w:tblLook w:val="0000" w:firstRow="0" w:lastRow="0" w:firstColumn="0" w:lastColumn="0" w:noHBand="0" w:noVBand="0"/>
      </w:tblPr>
      <w:tblGrid>
        <w:gridCol w:w="1008"/>
        <w:gridCol w:w="7322"/>
      </w:tblGrid>
      <w:tr w:rsidR="00A4191B" w:rsidTr="00C43248">
        <w:tc>
          <w:tcPr>
            <w:tcW w:w="1008" w:type="dxa"/>
            <w:tcBorders>
              <w:top w:val="single" w:sz="4" w:space="0" w:color="000000"/>
              <w:left w:val="single" w:sz="4" w:space="0" w:color="000000"/>
              <w:bottom w:val="single" w:sz="4" w:space="0" w:color="000000"/>
              <w:right w:val="single" w:sz="4" w:space="0" w:color="000000"/>
            </w:tcBorders>
            <w:vAlign w:val="center"/>
          </w:tcPr>
          <w:p w:rsidR="00A4191B" w:rsidRDefault="00A4191B" w:rsidP="00C43248">
            <w:pPr>
              <w:widowControl/>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序号</w:t>
            </w:r>
          </w:p>
        </w:tc>
        <w:tc>
          <w:tcPr>
            <w:tcW w:w="7322" w:type="dxa"/>
            <w:tcBorders>
              <w:top w:val="single" w:sz="4" w:space="0" w:color="000000"/>
              <w:left w:val="nil"/>
              <w:bottom w:val="single" w:sz="4" w:space="0" w:color="000000"/>
              <w:right w:val="single" w:sz="4" w:space="0" w:color="000000"/>
            </w:tcBorders>
            <w:vAlign w:val="center"/>
          </w:tcPr>
          <w:p w:rsidR="00A4191B" w:rsidRDefault="00A4191B" w:rsidP="00C43248">
            <w:pPr>
              <w:widowControl/>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内      容</w:t>
            </w:r>
          </w:p>
        </w:tc>
      </w:tr>
      <w:tr w:rsidR="00A4191B" w:rsidTr="00C43248">
        <w:trPr>
          <w:trHeight w:val="1488"/>
        </w:trPr>
        <w:tc>
          <w:tcPr>
            <w:tcW w:w="1008" w:type="dxa"/>
            <w:tcBorders>
              <w:top w:val="single" w:sz="4" w:space="0" w:color="000000"/>
              <w:left w:val="single" w:sz="4" w:space="0" w:color="000000"/>
              <w:bottom w:val="single" w:sz="4" w:space="0" w:color="000000"/>
              <w:right w:val="single" w:sz="4" w:space="0" w:color="000000"/>
            </w:tcBorders>
            <w:vAlign w:val="center"/>
          </w:tcPr>
          <w:p w:rsidR="00A4191B" w:rsidRDefault="00A4191B" w:rsidP="00C43248">
            <w:pPr>
              <w:widowControl/>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7322" w:type="dxa"/>
            <w:tcBorders>
              <w:top w:val="single" w:sz="4" w:space="0" w:color="000000"/>
              <w:left w:val="nil"/>
              <w:bottom w:val="single" w:sz="4" w:space="0" w:color="000000"/>
              <w:right w:val="single" w:sz="4" w:space="0" w:color="000000"/>
            </w:tcBorders>
          </w:tcPr>
          <w:p w:rsidR="00A4191B" w:rsidRDefault="00A4191B" w:rsidP="00C43248">
            <w:pPr>
              <w:widowControl/>
              <w:spacing w:line="440" w:lineRule="exact"/>
              <w:rPr>
                <w:rFonts w:ascii="仿宋_GB2312" w:eastAsia="仿宋_GB2312" w:hAnsi="宋体" w:cs="宋体"/>
                <w:kern w:val="0"/>
                <w:sz w:val="32"/>
                <w:szCs w:val="32"/>
              </w:rPr>
            </w:pPr>
            <w:r>
              <w:rPr>
                <w:rFonts w:ascii="仿宋_GB2312" w:eastAsia="仿宋_GB2312" w:hAnsi="宋体" w:hint="eastAsia"/>
                <w:sz w:val="28"/>
                <w:szCs w:val="28"/>
              </w:rPr>
              <w:t>学习贯彻习近平总书记在全国教育大会重要讲话、关于教育工作的重要论述，《中国教育现代化2035》文件精神，教育部党组书记、部长陈宝生在2019年全国教育工作会议上的讲话等相关文件精神。学习贯彻落实学校教育思想大讨论总结大会精神。</w:t>
            </w:r>
          </w:p>
        </w:tc>
      </w:tr>
      <w:tr w:rsidR="00A4191B" w:rsidTr="00C43248">
        <w:trPr>
          <w:trHeight w:val="1488"/>
        </w:trPr>
        <w:tc>
          <w:tcPr>
            <w:tcW w:w="1008" w:type="dxa"/>
            <w:tcBorders>
              <w:top w:val="single" w:sz="4" w:space="0" w:color="000000"/>
              <w:left w:val="single" w:sz="4" w:space="0" w:color="000000"/>
              <w:bottom w:val="single" w:sz="4" w:space="0" w:color="000000"/>
              <w:right w:val="single" w:sz="4" w:space="0" w:color="000000"/>
            </w:tcBorders>
            <w:vAlign w:val="center"/>
          </w:tcPr>
          <w:p w:rsidR="00A4191B" w:rsidRDefault="00A4191B" w:rsidP="00C43248">
            <w:pPr>
              <w:widowControl/>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c>
          <w:tcPr>
            <w:tcW w:w="7322" w:type="dxa"/>
            <w:tcBorders>
              <w:top w:val="single" w:sz="4" w:space="0" w:color="000000"/>
              <w:left w:val="nil"/>
              <w:bottom w:val="single" w:sz="4" w:space="0" w:color="000000"/>
              <w:right w:val="single" w:sz="4" w:space="0" w:color="000000"/>
            </w:tcBorders>
          </w:tcPr>
          <w:p w:rsidR="00A4191B" w:rsidRDefault="00A4191B" w:rsidP="00C43248">
            <w:pPr>
              <w:widowControl/>
              <w:spacing w:line="440" w:lineRule="exact"/>
              <w:rPr>
                <w:rFonts w:ascii="仿宋_GB2312" w:eastAsia="仿宋_GB2312" w:hAnsi="宋体" w:cs="宋体"/>
                <w:kern w:val="0"/>
                <w:sz w:val="32"/>
                <w:szCs w:val="32"/>
              </w:rPr>
            </w:pPr>
            <w:r>
              <w:rPr>
                <w:rFonts w:ascii="仿宋_GB2312" w:eastAsia="仿宋_GB2312" w:hAnsi="宋体" w:hint="eastAsia"/>
                <w:sz w:val="28"/>
                <w:szCs w:val="28"/>
              </w:rPr>
              <w:t>深入学习《中共中央关于加强党的政治建设的意见》文件精神、习近平在十九届中央纪委三次全会上发表重要讲话、赵乐际同志在中国共产党第十九届中央纪律检查委员会第三次全体会议上的工作报告，以及习近平总书记关于全面从严治党和党风廉政工作相关重要论述。学习贯彻落实2019年干部教师大会暨全面从严治党工作会议精神。</w:t>
            </w:r>
          </w:p>
        </w:tc>
      </w:tr>
      <w:tr w:rsidR="00A4191B" w:rsidTr="00C43248">
        <w:trPr>
          <w:trHeight w:val="1488"/>
        </w:trPr>
        <w:tc>
          <w:tcPr>
            <w:tcW w:w="1008" w:type="dxa"/>
            <w:tcBorders>
              <w:top w:val="single" w:sz="4" w:space="0" w:color="000000"/>
              <w:left w:val="single" w:sz="4" w:space="0" w:color="000000"/>
              <w:bottom w:val="single" w:sz="4" w:space="0" w:color="000000"/>
              <w:right w:val="single" w:sz="4" w:space="0" w:color="000000"/>
            </w:tcBorders>
            <w:vAlign w:val="center"/>
          </w:tcPr>
          <w:p w:rsidR="00A4191B" w:rsidRDefault="00A4191B" w:rsidP="00C43248">
            <w:pPr>
              <w:widowControl/>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3</w:t>
            </w:r>
          </w:p>
        </w:tc>
        <w:tc>
          <w:tcPr>
            <w:tcW w:w="7322" w:type="dxa"/>
            <w:tcBorders>
              <w:top w:val="single" w:sz="4" w:space="0" w:color="000000"/>
              <w:left w:val="nil"/>
              <w:bottom w:val="single" w:sz="4" w:space="0" w:color="000000"/>
              <w:right w:val="single" w:sz="4" w:space="0" w:color="000000"/>
            </w:tcBorders>
          </w:tcPr>
          <w:p w:rsidR="00A4191B" w:rsidRDefault="00A4191B" w:rsidP="00C43248">
            <w:pPr>
              <w:widowControl/>
              <w:spacing w:line="440" w:lineRule="exact"/>
              <w:rPr>
                <w:rFonts w:ascii="仿宋_GB2312" w:eastAsia="仿宋_GB2312" w:hAnsi="宋体"/>
                <w:sz w:val="28"/>
                <w:szCs w:val="28"/>
              </w:rPr>
            </w:pPr>
            <w:r>
              <w:rPr>
                <w:rFonts w:ascii="仿宋_GB2312" w:eastAsia="仿宋_GB2312" w:hAnsi="宋体" w:hint="eastAsia"/>
                <w:sz w:val="28"/>
                <w:szCs w:val="28"/>
              </w:rPr>
              <w:t>深入学习习总书记在学校思想政治理论课教师座谈会上的重要讲话，《求是》杂志发表的习近平总书记重要文章《加快推动媒体融合发展　构建全媒体传播格局》，以及习近平总书记关于意识形态工作和思想政治工作的重要论述；学习和弘扬中华优秀传统文化和革命文化、社会主义先进文化，践行社会主义核心价值观，邀请具有影响力的校内专家和2018年度人物开展讲座，营造向上向好的机关文化氛围。</w:t>
            </w:r>
          </w:p>
        </w:tc>
      </w:tr>
      <w:tr w:rsidR="00A4191B" w:rsidTr="00C43248">
        <w:trPr>
          <w:trHeight w:val="1014"/>
        </w:trPr>
        <w:tc>
          <w:tcPr>
            <w:tcW w:w="1008" w:type="dxa"/>
            <w:tcBorders>
              <w:top w:val="single" w:sz="4" w:space="0" w:color="000000"/>
              <w:left w:val="single" w:sz="4" w:space="0" w:color="000000"/>
              <w:bottom w:val="single" w:sz="4" w:space="0" w:color="000000"/>
              <w:right w:val="single" w:sz="4" w:space="0" w:color="000000"/>
            </w:tcBorders>
            <w:vAlign w:val="center"/>
          </w:tcPr>
          <w:p w:rsidR="00A4191B" w:rsidRDefault="00A4191B" w:rsidP="00C43248">
            <w:pPr>
              <w:widowControl/>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4</w:t>
            </w:r>
          </w:p>
        </w:tc>
        <w:tc>
          <w:tcPr>
            <w:tcW w:w="7322" w:type="dxa"/>
            <w:tcBorders>
              <w:top w:val="single" w:sz="4" w:space="0" w:color="000000"/>
              <w:left w:val="nil"/>
              <w:bottom w:val="single" w:sz="4" w:space="0" w:color="000000"/>
              <w:right w:val="single" w:sz="4" w:space="0" w:color="000000"/>
            </w:tcBorders>
          </w:tcPr>
          <w:p w:rsidR="00A4191B" w:rsidRDefault="00A4191B" w:rsidP="00C43248">
            <w:pPr>
              <w:widowControl/>
              <w:spacing w:line="440" w:lineRule="exact"/>
              <w:rPr>
                <w:rFonts w:ascii="仿宋_GB2312" w:eastAsia="仿宋_GB2312" w:hAnsi="宋体"/>
                <w:sz w:val="28"/>
                <w:szCs w:val="28"/>
              </w:rPr>
            </w:pPr>
            <w:r>
              <w:rPr>
                <w:rFonts w:ascii="仿宋_GB2312" w:eastAsia="仿宋_GB2312" w:hAnsi="宋体" w:hint="eastAsia"/>
                <w:sz w:val="28"/>
                <w:szCs w:val="28"/>
              </w:rPr>
              <w:t>深入学习把握中央重要工作部署。深入学习全国“两会”、庆祝改革开放40周年大会、十九届四中全会精神，2019年全国组织工作会议、全国宣传思想工作会议、中央经济工作会议、中央农村工作会议、全国教育工作会议等精神，全面把握中央对各个领域各个方面工作的新部署新要求。</w:t>
            </w:r>
          </w:p>
        </w:tc>
      </w:tr>
      <w:tr w:rsidR="00A4191B" w:rsidTr="00C43248">
        <w:trPr>
          <w:trHeight w:val="1014"/>
        </w:trPr>
        <w:tc>
          <w:tcPr>
            <w:tcW w:w="1008" w:type="dxa"/>
            <w:tcBorders>
              <w:top w:val="single" w:sz="4" w:space="0" w:color="000000"/>
              <w:left w:val="single" w:sz="4" w:space="0" w:color="000000"/>
              <w:bottom w:val="single" w:sz="4" w:space="0" w:color="000000"/>
              <w:right w:val="single" w:sz="4" w:space="0" w:color="000000"/>
            </w:tcBorders>
            <w:vAlign w:val="center"/>
          </w:tcPr>
          <w:p w:rsidR="00A4191B" w:rsidRDefault="00A4191B" w:rsidP="00C43248">
            <w:pPr>
              <w:widowControl/>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5</w:t>
            </w:r>
          </w:p>
        </w:tc>
        <w:tc>
          <w:tcPr>
            <w:tcW w:w="7322" w:type="dxa"/>
            <w:tcBorders>
              <w:top w:val="single" w:sz="4" w:space="0" w:color="000000"/>
              <w:left w:val="nil"/>
              <w:bottom w:val="single" w:sz="4" w:space="0" w:color="000000"/>
              <w:right w:val="single" w:sz="4" w:space="0" w:color="000000"/>
            </w:tcBorders>
          </w:tcPr>
          <w:p w:rsidR="00A4191B" w:rsidRDefault="00A4191B" w:rsidP="00C43248">
            <w:pPr>
              <w:widowControl/>
              <w:spacing w:line="440" w:lineRule="exact"/>
              <w:rPr>
                <w:rFonts w:ascii="仿宋_GB2312" w:eastAsia="仿宋_GB2312" w:hAnsi="宋体"/>
                <w:sz w:val="28"/>
                <w:szCs w:val="28"/>
              </w:rPr>
            </w:pPr>
            <w:r>
              <w:rPr>
                <w:rFonts w:ascii="仿宋_GB2312" w:eastAsia="仿宋_GB2312" w:hAnsi="宋体" w:hint="eastAsia"/>
                <w:sz w:val="28"/>
                <w:szCs w:val="28"/>
              </w:rPr>
              <w:t>深入贯彻落实上级党组织和校党委重要决策部署。认真学习贯彻工信部、教育部、省委教育工委有关会议、讲话和文件精神，继续贯彻落实学校第十六次党代会精神。</w:t>
            </w:r>
          </w:p>
        </w:tc>
      </w:tr>
      <w:tr w:rsidR="00A4191B" w:rsidTr="00C43248">
        <w:trPr>
          <w:trHeight w:val="1014"/>
        </w:trPr>
        <w:tc>
          <w:tcPr>
            <w:tcW w:w="1008" w:type="dxa"/>
            <w:tcBorders>
              <w:top w:val="single" w:sz="4" w:space="0" w:color="000000"/>
              <w:left w:val="single" w:sz="4" w:space="0" w:color="000000"/>
              <w:bottom w:val="single" w:sz="4" w:space="0" w:color="000000"/>
              <w:right w:val="single" w:sz="4" w:space="0" w:color="000000"/>
            </w:tcBorders>
            <w:vAlign w:val="center"/>
          </w:tcPr>
          <w:p w:rsidR="00A4191B" w:rsidRDefault="00A4191B" w:rsidP="00C43248">
            <w:pPr>
              <w:widowControl/>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6</w:t>
            </w:r>
          </w:p>
        </w:tc>
        <w:tc>
          <w:tcPr>
            <w:tcW w:w="7322" w:type="dxa"/>
            <w:tcBorders>
              <w:top w:val="single" w:sz="4" w:space="0" w:color="000000"/>
              <w:left w:val="nil"/>
              <w:bottom w:val="single" w:sz="4" w:space="0" w:color="000000"/>
              <w:right w:val="single" w:sz="4" w:space="0" w:color="000000"/>
            </w:tcBorders>
          </w:tcPr>
          <w:p w:rsidR="00A4191B" w:rsidRDefault="00A4191B" w:rsidP="00C43248">
            <w:pPr>
              <w:widowControl/>
              <w:spacing w:line="440" w:lineRule="exact"/>
              <w:rPr>
                <w:rFonts w:ascii="仿宋_GB2312" w:eastAsia="仿宋_GB2312" w:hAnsi="宋体"/>
                <w:sz w:val="28"/>
                <w:szCs w:val="28"/>
              </w:rPr>
            </w:pPr>
            <w:r>
              <w:rPr>
                <w:rFonts w:ascii="仿宋_GB2312" w:eastAsia="仿宋_GB2312" w:hAnsi="宋体" w:hint="eastAsia"/>
                <w:sz w:val="28"/>
                <w:szCs w:val="28"/>
              </w:rPr>
              <w:t>组织开展“建国70周年”系列主题教育活动，深入学习习近平总书记在庆祝建国70周年大会上的重要讲话，进一步加强党史、国史、社会主义发展史的学习，更好总结和运用党的历史经验，更好认识和把握历史发展规律，激发爱国热情，凝聚奋进力量。</w:t>
            </w:r>
          </w:p>
        </w:tc>
      </w:tr>
      <w:tr w:rsidR="00A4191B" w:rsidTr="00C43248">
        <w:trPr>
          <w:trHeight w:val="1014"/>
        </w:trPr>
        <w:tc>
          <w:tcPr>
            <w:tcW w:w="1008" w:type="dxa"/>
            <w:tcBorders>
              <w:top w:val="single" w:sz="4" w:space="0" w:color="000000"/>
              <w:left w:val="single" w:sz="4" w:space="0" w:color="000000"/>
              <w:bottom w:val="single" w:sz="4" w:space="0" w:color="000000"/>
              <w:right w:val="single" w:sz="4" w:space="0" w:color="000000"/>
            </w:tcBorders>
            <w:vAlign w:val="center"/>
          </w:tcPr>
          <w:p w:rsidR="00A4191B" w:rsidRDefault="00A4191B" w:rsidP="00C43248">
            <w:pPr>
              <w:widowControl/>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7</w:t>
            </w:r>
          </w:p>
        </w:tc>
        <w:tc>
          <w:tcPr>
            <w:tcW w:w="7322" w:type="dxa"/>
            <w:tcBorders>
              <w:top w:val="single" w:sz="4" w:space="0" w:color="000000"/>
              <w:left w:val="nil"/>
              <w:bottom w:val="single" w:sz="4" w:space="0" w:color="000000"/>
              <w:right w:val="single" w:sz="4" w:space="0" w:color="000000"/>
            </w:tcBorders>
          </w:tcPr>
          <w:p w:rsidR="00A4191B" w:rsidRDefault="00A4191B" w:rsidP="00C43248">
            <w:pPr>
              <w:widowControl/>
              <w:spacing w:line="440" w:lineRule="exact"/>
              <w:rPr>
                <w:rFonts w:ascii="仿宋_GB2312" w:eastAsia="仿宋_GB2312" w:hAnsi="宋体"/>
                <w:sz w:val="28"/>
                <w:szCs w:val="28"/>
              </w:rPr>
            </w:pPr>
            <w:r>
              <w:rPr>
                <w:rFonts w:ascii="仿宋_GB2312" w:eastAsia="仿宋_GB2312" w:hAnsi="宋体" w:hint="eastAsia"/>
                <w:sz w:val="28"/>
                <w:szCs w:val="28"/>
              </w:rPr>
              <w:t>结合“不忘初心、牢记使命”主题教育，组织机关各支部继续开展主题教育活动；组织机关党委委员及支部书记赴红色教育基地进行党性教育培训。</w:t>
            </w:r>
          </w:p>
        </w:tc>
      </w:tr>
    </w:tbl>
    <w:p w:rsidR="00A4191B" w:rsidRDefault="00A4191B" w:rsidP="00A4191B">
      <w:pPr>
        <w:spacing w:line="500" w:lineRule="exact"/>
        <w:jc w:val="left"/>
        <w:rPr>
          <w:rFonts w:ascii="仿宋_GB2312" w:eastAsia="仿宋_GB2312" w:hAnsi="宋体"/>
          <w:sz w:val="28"/>
          <w:szCs w:val="28"/>
        </w:rPr>
      </w:pPr>
    </w:p>
    <w:p w:rsidR="00A4191B" w:rsidRDefault="00A4191B" w:rsidP="00A4191B">
      <w:pPr>
        <w:spacing w:line="500" w:lineRule="exact"/>
        <w:ind w:firstLineChars="200" w:firstLine="562"/>
        <w:jc w:val="left"/>
        <w:rPr>
          <w:rFonts w:ascii="仿宋_GB2312" w:eastAsia="仿宋_GB2312" w:hAnsi="宋体"/>
          <w:b/>
          <w:bCs/>
          <w:color w:val="FF0000"/>
          <w:sz w:val="28"/>
          <w:szCs w:val="28"/>
        </w:rPr>
      </w:pPr>
      <w:r>
        <w:rPr>
          <w:rFonts w:ascii="仿宋_GB2312" w:eastAsia="仿宋_GB2312" w:hAnsi="宋体" w:hint="eastAsia"/>
          <w:b/>
          <w:bCs/>
          <w:sz w:val="28"/>
          <w:szCs w:val="28"/>
        </w:rPr>
        <w:t>二、学习要求</w:t>
      </w:r>
    </w:p>
    <w:p w:rsidR="00A4191B" w:rsidRDefault="00A4191B" w:rsidP="00A4191B">
      <w:pPr>
        <w:spacing w:line="500" w:lineRule="exact"/>
        <w:ind w:firstLine="560"/>
        <w:jc w:val="left"/>
        <w:rPr>
          <w:rFonts w:ascii="仿宋_GB2312" w:eastAsia="仿宋_GB2312" w:hAnsi="宋体"/>
          <w:sz w:val="28"/>
          <w:szCs w:val="28"/>
        </w:rPr>
      </w:pPr>
      <w:r>
        <w:rPr>
          <w:rFonts w:ascii="仿宋_GB2312" w:eastAsia="仿宋_GB2312" w:hAnsi="宋体" w:hint="eastAsia"/>
          <w:sz w:val="28"/>
          <w:szCs w:val="28"/>
        </w:rPr>
        <w:t>（一）坚持个人自学和集中学习研讨相结合。机关党委理论中心组成员要深化思想认识，提高学习自觉，坚持做好学习笔记，做到“学在前面、用在前面”，为广大机关党员和教职员工加强政治理论学习做好示范。集中学习研讨根据上述学习内容安排研讨主题，</w:t>
      </w:r>
      <w:r>
        <w:rPr>
          <w:rFonts w:ascii="仿宋_GB2312" w:eastAsia="仿宋_GB2312" w:hAnsi="宋体" w:hint="eastAsia"/>
          <w:sz w:val="28"/>
          <w:szCs w:val="28"/>
        </w:rPr>
        <w:lastRenderedPageBreak/>
        <w:t>每年不少于6次，每位中心组成员重点发言每年至少1次，确保集体研讨有思考、有深度、有见地，不断提高政治意识、强化理论思维。</w:t>
      </w:r>
    </w:p>
    <w:p w:rsidR="00A4191B" w:rsidRDefault="00A4191B" w:rsidP="00A4191B">
      <w:pPr>
        <w:spacing w:line="500" w:lineRule="exact"/>
        <w:ind w:firstLine="560"/>
        <w:jc w:val="left"/>
        <w:rPr>
          <w:rFonts w:ascii="仿宋_GB2312" w:eastAsia="仿宋_GB2312" w:hAnsi="宋体"/>
          <w:sz w:val="28"/>
          <w:szCs w:val="28"/>
        </w:rPr>
      </w:pPr>
      <w:r>
        <w:rPr>
          <w:rFonts w:ascii="仿宋_GB2312" w:eastAsia="仿宋_GB2312" w:hAnsi="宋体" w:hint="eastAsia"/>
          <w:sz w:val="28"/>
          <w:szCs w:val="28"/>
        </w:rPr>
        <w:t>（二）机关党委理论学习中心组成员可结合领学和重点发言内容全年面向基层党支部做1次党课或专题宣讲。开展校外实地考察、学习调研，每年至少撰写1篇学习体会或调研报告。</w:t>
      </w:r>
    </w:p>
    <w:p w:rsidR="00A4191B" w:rsidRDefault="00A4191B" w:rsidP="00A4191B">
      <w:pPr>
        <w:spacing w:line="500" w:lineRule="exact"/>
        <w:ind w:firstLine="560"/>
        <w:jc w:val="left"/>
        <w:rPr>
          <w:rFonts w:ascii="仿宋_GB2312" w:eastAsia="仿宋_GB2312" w:hAnsi="宋体"/>
          <w:sz w:val="28"/>
          <w:szCs w:val="28"/>
        </w:rPr>
      </w:pPr>
      <w:r>
        <w:rPr>
          <w:rFonts w:ascii="仿宋_GB2312" w:eastAsia="仿宋_GB2312" w:hAnsi="宋体" w:hint="eastAsia"/>
          <w:sz w:val="28"/>
          <w:szCs w:val="28"/>
        </w:rPr>
        <w:t>（三）要依托“学习强国”平台，开展网上学习，不断提升学习的吸引力和实效性。</w:t>
      </w:r>
    </w:p>
    <w:p w:rsidR="00A4191B" w:rsidRDefault="00A4191B" w:rsidP="00A4191B">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四）推荐学习资料：《习近平谈治国理政》（第一卷、第二卷）、《习近平新时代中国特色社会主义思想三十讲》《论坚持全面深化改革》《习近平新时代中国特色社会主义思想学习纲要》（即将出版）、《习近平总书记系列重要讲话读本》《中国共产党支部工作条例(试行)》《党的十九大报告辅导读本》《党的十九大报告学习辅导百问》《党的十九大党章修正案学习问答》《马克思主义哲学十讲(党员干部读本)》；学校编印的理论学习资料等。</w:t>
      </w:r>
    </w:p>
    <w:p w:rsidR="00A4191B" w:rsidRDefault="00A4191B" w:rsidP="00A4191B">
      <w:pPr>
        <w:spacing w:line="500" w:lineRule="exact"/>
        <w:ind w:firstLine="560"/>
        <w:jc w:val="left"/>
        <w:rPr>
          <w:rFonts w:ascii="仿宋_GB2312" w:eastAsia="仿宋_GB2312" w:hAnsi="宋体"/>
          <w:sz w:val="28"/>
          <w:szCs w:val="28"/>
        </w:rPr>
      </w:pPr>
      <w:r>
        <w:rPr>
          <w:rFonts w:ascii="仿宋_GB2312" w:eastAsia="仿宋_GB2312" w:hAnsi="宋体" w:hint="eastAsia"/>
          <w:sz w:val="28"/>
          <w:szCs w:val="28"/>
        </w:rPr>
        <w:t>机关党委中心组学习将严格按照《南京航空航天大学党委理论学习中心组学习细则》（党字〔2018〕19 号）的规定执行，并确保各项学习任务落到实处。各机关党支部要根据学校和机关党委理论中心组学习计划，结合支部实际制定支部学习计划，并按计划组织学习教育活动。</w:t>
      </w:r>
    </w:p>
    <w:p w:rsidR="00E40B41" w:rsidRPr="00A4191B" w:rsidRDefault="00E40B41">
      <w:pPr>
        <w:widowControl/>
        <w:jc w:val="left"/>
        <w:rPr>
          <w:rFonts w:ascii="仿宋_GB2312" w:eastAsia="仿宋_GB2312" w:hAnsi="Times New Roman" w:cs="宋体"/>
          <w:spacing w:val="-2"/>
          <w:kern w:val="0"/>
          <w:sz w:val="28"/>
          <w:szCs w:val="28"/>
        </w:rPr>
      </w:pPr>
    </w:p>
    <w:sectPr w:rsidR="00E40B41" w:rsidRPr="00A4191B">
      <w:head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D69" w:rsidRDefault="00410D69">
      <w:r>
        <w:separator/>
      </w:r>
    </w:p>
  </w:endnote>
  <w:endnote w:type="continuationSeparator" w:id="0">
    <w:p w:rsidR="00410D69" w:rsidRDefault="0041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D69" w:rsidRDefault="00410D69">
      <w:r>
        <w:separator/>
      </w:r>
    </w:p>
  </w:footnote>
  <w:footnote w:type="continuationSeparator" w:id="0">
    <w:p w:rsidR="00410D69" w:rsidRDefault="00410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F2" w:rsidRDefault="00EC28F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2747"/>
    <w:rsid w:val="0000197E"/>
    <w:rsid w:val="000322B3"/>
    <w:rsid w:val="00054E7C"/>
    <w:rsid w:val="00062B11"/>
    <w:rsid w:val="000F30CA"/>
    <w:rsid w:val="001430E4"/>
    <w:rsid w:val="00162325"/>
    <w:rsid w:val="001D39A8"/>
    <w:rsid w:val="0023479B"/>
    <w:rsid w:val="0036418E"/>
    <w:rsid w:val="003E7EA9"/>
    <w:rsid w:val="004006B4"/>
    <w:rsid w:val="00410D69"/>
    <w:rsid w:val="004B66C9"/>
    <w:rsid w:val="0055293D"/>
    <w:rsid w:val="006072D8"/>
    <w:rsid w:val="00644D10"/>
    <w:rsid w:val="007039C8"/>
    <w:rsid w:val="00744E53"/>
    <w:rsid w:val="00822747"/>
    <w:rsid w:val="00874A26"/>
    <w:rsid w:val="00904CCF"/>
    <w:rsid w:val="00967D7F"/>
    <w:rsid w:val="00981B5B"/>
    <w:rsid w:val="009A70AB"/>
    <w:rsid w:val="009C0487"/>
    <w:rsid w:val="009D4F92"/>
    <w:rsid w:val="00A4191B"/>
    <w:rsid w:val="00A8287A"/>
    <w:rsid w:val="00AA72E6"/>
    <w:rsid w:val="00B3133F"/>
    <w:rsid w:val="00B475FD"/>
    <w:rsid w:val="00B761CF"/>
    <w:rsid w:val="00BD189E"/>
    <w:rsid w:val="00C01CB3"/>
    <w:rsid w:val="00C227A5"/>
    <w:rsid w:val="00C2306E"/>
    <w:rsid w:val="00CC62B2"/>
    <w:rsid w:val="00D25518"/>
    <w:rsid w:val="00DB021D"/>
    <w:rsid w:val="00E0215B"/>
    <w:rsid w:val="00E1683B"/>
    <w:rsid w:val="00E40B41"/>
    <w:rsid w:val="00EC28F2"/>
    <w:rsid w:val="00FA7DBE"/>
    <w:rsid w:val="00FF18E4"/>
    <w:rsid w:val="18EB70A8"/>
    <w:rsid w:val="330B6694"/>
    <w:rsid w:val="39FB57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32E7C64-4D68-4588-A938-A22F0E15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CharCharChar1">
    <w:name w:val="Char Char Char1"/>
    <w:basedOn w:val="a"/>
    <w:rPr>
      <w:rFonts w:ascii="Times New Roman" w:eastAsia="宋体" w:hAnsi="Times New Roman" w:cs="Times New Roman"/>
      <w:szCs w:val="21"/>
    </w:rPr>
  </w:style>
  <w:style w:type="paragraph" w:customStyle="1" w:styleId="p0">
    <w:name w:val="p0"/>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character" w:styleId="a7">
    <w:name w:val="Hyperlink"/>
    <w:basedOn w:val="a0"/>
    <w:uiPriority w:val="99"/>
    <w:unhideWhenUsed/>
    <w:rsid w:val="00E40B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848C7-2C47-424A-B849-30363B14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273</Words>
  <Characters>1560</Characters>
  <Application>Microsoft Office Word</Application>
  <DocSecurity>0</DocSecurity>
  <Lines>13</Lines>
  <Paragraphs>3</Paragraphs>
  <ScaleCrop>false</ScaleCrop>
  <Company>微软中国</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邓倩</cp:lastModifiedBy>
  <cp:revision>22</cp:revision>
  <cp:lastPrinted>2018-10-24T01:16:00Z</cp:lastPrinted>
  <dcterms:created xsi:type="dcterms:W3CDTF">2017-05-19T03:33:00Z</dcterms:created>
  <dcterms:modified xsi:type="dcterms:W3CDTF">2019-04-03T09:46:00Z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