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附件1：</w:t>
      </w:r>
    </w:p>
    <w:p>
      <w:pPr>
        <w:widowControl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2019年“壮丽70年，阔步新时代”庆祝新中国成立70周年大合唱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演出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机关各部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选派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人数</w:t>
      </w:r>
    </w:p>
    <w:tbl>
      <w:tblPr>
        <w:tblStyle w:val="2"/>
        <w:tblW w:w="8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4545"/>
        <w:gridCol w:w="22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部处名称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3"/>
                <w:kern w:val="0"/>
                <w:sz w:val="24"/>
                <w:szCs w:val="24"/>
                <w:u w:val="none"/>
                <w:lang w:val="en-US" w:eastAsia="zh-CN" w:bidi="ar"/>
              </w:rPr>
              <w:t>选派人数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党政办/发展联络部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纪委办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审计处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校工会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校团委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发展研究中心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教师发展与教学评估中心/高等教育研究所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科研院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装备工程部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科协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国资处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国际合作处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保卫处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保密处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基建处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资产经营公司（包括印刷厂）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档案馆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信息化处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长空学院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离退休处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F49F2"/>
    <w:rsid w:val="7A0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Times New Roman" w:hAnsi="Times New Roman" w:eastAsia="Arial Unicode MS" w:cs="Times New Roman"/>
      <w:spacing w:val="-3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2019-06-25T02:00:00Z</dcterms:created>
  <dc:creator>布丁咻</dc:creator>
  <cp:lastModifiedBy>布丁咻</cp:lastModifiedBy>
  <dcterms:modified xsi:type="dcterms:W3CDTF">2019-06-25T02:01:53Z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